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0642" w14:textId="60147493" w:rsidR="00794663" w:rsidRDefault="00000000" w:rsidP="00C67B95"/>
    <w:p w14:paraId="529CC9BD" w14:textId="43519BA6" w:rsidR="00967B34" w:rsidRPr="00967B34" w:rsidRDefault="00967B34" w:rsidP="00C67B95">
      <w:pPr>
        <w:tabs>
          <w:tab w:val="left" w:pos="3320"/>
        </w:tabs>
        <w:rPr>
          <w:b/>
          <w:bCs/>
        </w:rPr>
      </w:pPr>
      <w:r w:rsidRPr="00967B34">
        <w:rPr>
          <w:b/>
          <w:bCs/>
        </w:rPr>
        <w:t xml:space="preserve">Exciting </w:t>
      </w:r>
      <w:hyperlink r:id="rId11"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w:t>
      </w:r>
      <w:r w:rsidR="00464530">
        <w:rPr>
          <w:b/>
          <w:bCs/>
        </w:rPr>
        <w:t>3</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4FFEAC75" w:rsidR="00CA7145" w:rsidRDefault="00BC7272" w:rsidP="00C67B95">
      <w:pPr>
        <w:tabs>
          <w:tab w:val="left" w:pos="3320"/>
        </w:tabs>
      </w:pPr>
      <w:r>
        <w:t>The Faraday Institution</w:t>
      </w:r>
      <w:r w:rsidR="00C6081F">
        <w:t xml:space="preserve"> is offering </w:t>
      </w:r>
      <w:r w:rsidR="00C0418B">
        <w:t xml:space="preserve">a total of </w:t>
      </w:r>
      <w:r w:rsidR="00C6081F">
        <w:t>5</w:t>
      </w:r>
      <w:r w:rsidR="00851BEC">
        <w:t>5</w:t>
      </w:r>
      <w:r w:rsidR="00C6081F">
        <w:t xml:space="preserve"> internship</w:t>
      </w:r>
      <w:r w:rsidR="0054050D">
        <w:t>s, f</w:t>
      </w:r>
      <w:r w:rsidR="00C6081F">
        <w:t xml:space="preserve">or undergraduate students to spend 8-weeks </w:t>
      </w:r>
      <w:r w:rsidR="00C210D3">
        <w:t>working on battery related projects</w:t>
      </w:r>
      <w:r w:rsidR="0054050D">
        <w:t xml:space="preserve">.  </w:t>
      </w:r>
    </w:p>
    <w:p w14:paraId="4A6AF352" w14:textId="523B3039" w:rsidR="00780D90" w:rsidRPr="009C3C63" w:rsidRDefault="00B6135A" w:rsidP="00780D90">
      <w:pPr>
        <w:rPr>
          <w:rFonts w:ascii="Calibri" w:hAnsi="Calibri" w:cs="Calibri"/>
        </w:rPr>
      </w:pPr>
      <w:r>
        <w:rPr>
          <w:b/>
          <w:bCs/>
        </w:rPr>
        <w:t>Project title:</w:t>
      </w:r>
      <w:r w:rsidR="00E366EC">
        <w:rPr>
          <w:b/>
          <w:bCs/>
        </w:rPr>
        <w:t xml:space="preserve"> </w:t>
      </w:r>
      <w:r w:rsidR="00780D90" w:rsidRPr="00A56F56">
        <w:rPr>
          <w:rFonts w:ascii="Calibri" w:hAnsi="Calibri" w:cs="Calibri"/>
        </w:rPr>
        <w:t>Degradation Characterisation of Lithium-ion Batteries using Non-Destructive Ultrasonic Inspection</w:t>
      </w:r>
    </w:p>
    <w:p w14:paraId="132E59C8" w14:textId="72BDCC1D" w:rsidR="001F4FF5" w:rsidRDefault="001F4FF5" w:rsidP="00C67B95">
      <w:pPr>
        <w:tabs>
          <w:tab w:val="left" w:pos="3320"/>
        </w:tabs>
      </w:pPr>
      <w:r>
        <w:rPr>
          <w:b/>
          <w:bCs/>
        </w:rPr>
        <w:t>Project description:</w:t>
      </w:r>
    </w:p>
    <w:p w14:paraId="5E022631" w14:textId="77777777" w:rsidR="00EA2963" w:rsidRDefault="00EA2963" w:rsidP="00EA2963">
      <w:pPr>
        <w:pStyle w:val="Body"/>
      </w:pPr>
      <w:r>
        <w:t>B</w:t>
      </w:r>
      <w:r w:rsidRPr="00A56F56">
        <w:t>attery degradation affects performance in terms of the energy storage, cycling lifetime, and operation safety. Today, destructive methods are used to observe the electrode material failures, electrolyte changes, and internal structural deformations that lead to battery degradation. These are time/cost expensive and eliminate the possibility of incremental degradation analysis at multiple stages throughout a battery’s lifetime. Non-destructive methods present an exciting alternative</w:t>
      </w:r>
      <w:r>
        <w:t>.</w:t>
      </w:r>
    </w:p>
    <w:p w14:paraId="0A439404" w14:textId="77777777" w:rsidR="006E1AD4" w:rsidRDefault="00EA2963" w:rsidP="00C9308A">
      <w:pPr>
        <w:pStyle w:val="Body"/>
      </w:pPr>
      <w:r w:rsidRPr="00A56F56">
        <w:t xml:space="preserve">This project will explore the use of ultrasonic inspection, a non-destructive technique developed in-part by </w:t>
      </w:r>
      <w:r>
        <w:t>the supervisory team</w:t>
      </w:r>
      <w:r w:rsidRPr="00A56F56">
        <w:t>. Ultrasonic inspection will be used to observe the internal structural changes of the battery during operation. Ultrasonic inspection can run in real-time, meaning changes to the battery’s internal structure during a single discharge are as easy to observe as structural changes across its entire lifetime.</w:t>
      </w:r>
      <w:r w:rsidR="00C9308A">
        <w:t xml:space="preserve"> </w:t>
      </w:r>
    </w:p>
    <w:p w14:paraId="7F61A425" w14:textId="5FC7ACF8" w:rsidR="00EA2963" w:rsidRDefault="00EA2963" w:rsidP="00C9308A">
      <w:pPr>
        <w:pStyle w:val="Body"/>
      </w:pPr>
      <w:r>
        <w:t>You will have lab-based tasks and conduct your own analysis –</w:t>
      </w:r>
      <w:r w:rsidR="0031036F">
        <w:t xml:space="preserve"> </w:t>
      </w:r>
      <w:r>
        <w:t>work will be hands-on, and you’ll have opportunities to use new and exciting equipment/software.</w:t>
      </w:r>
    </w:p>
    <w:p w14:paraId="2F17B296" w14:textId="1C673149" w:rsidR="001F4FF5" w:rsidRPr="00E366EC" w:rsidRDefault="001F4FF5" w:rsidP="00EA2963">
      <w:pPr>
        <w:tabs>
          <w:tab w:val="left" w:pos="3320"/>
        </w:tabs>
        <w:rPr>
          <w:color w:val="767171" w:themeColor="background2" w:themeShade="80"/>
        </w:rPr>
      </w:pPr>
      <w:r>
        <w:rPr>
          <w:b/>
          <w:bCs/>
        </w:rPr>
        <w:t>Supervisor</w:t>
      </w:r>
      <w:r w:rsidR="00EA2963">
        <w:rPr>
          <w:b/>
          <w:bCs/>
        </w:rPr>
        <w:t>: Dr. Alastair Hales and Dr. Jie Zhang</w:t>
      </w:r>
    </w:p>
    <w:p w14:paraId="3DF38211" w14:textId="04727829" w:rsidR="005848DC" w:rsidRPr="005848DC" w:rsidRDefault="005848DC" w:rsidP="00C67B95">
      <w:pPr>
        <w:tabs>
          <w:tab w:val="left" w:pos="3320"/>
        </w:tabs>
        <w:rPr>
          <w:b/>
          <w:bCs/>
        </w:rPr>
      </w:pPr>
      <w:r>
        <w:rPr>
          <w:b/>
          <w:bCs/>
        </w:rPr>
        <w:t>University</w:t>
      </w:r>
      <w:r w:rsidR="00EA2963">
        <w:rPr>
          <w:b/>
          <w:bCs/>
        </w:rPr>
        <w:t>: University of Bristol</w:t>
      </w:r>
    </w:p>
    <w:p w14:paraId="10CD05B4" w14:textId="50E3F92C" w:rsidR="005848DC" w:rsidRPr="00E366EC" w:rsidRDefault="005848DC" w:rsidP="00C67B95">
      <w:pPr>
        <w:tabs>
          <w:tab w:val="left" w:pos="3320"/>
        </w:tabs>
        <w:rPr>
          <w:i/>
          <w:iCs/>
          <w:color w:val="767171" w:themeColor="background2" w:themeShade="80"/>
        </w:rPr>
      </w:pPr>
      <w:r>
        <w:rPr>
          <w:b/>
          <w:bCs/>
        </w:rPr>
        <w:t>Location</w:t>
      </w:r>
      <w:r w:rsidR="00EA2963">
        <w:rPr>
          <w:b/>
          <w:bCs/>
        </w:rPr>
        <w:t>: In-person (Queens Building, University of Bristol)</w:t>
      </w:r>
    </w:p>
    <w:p w14:paraId="6CEF53A6" w14:textId="04A7C33F"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full-time role for 8 weeks</w:t>
      </w:r>
      <w:r w:rsidR="00634E2E">
        <w:rPr>
          <w:rFonts w:ascii="Calibri" w:hAnsi="Calibri" w:cs="Calibri"/>
          <w:color w:val="000000"/>
        </w:rPr>
        <w:t>, between June – September 2023</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5F56EED9"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000A3DE0">
        <w:rPr>
          <w:rFonts w:ascii="Calibri" w:hAnsi="Calibri" w:cs="Calibri"/>
          <w:color w:val="000000"/>
        </w:rPr>
        <w:t>10.90</w:t>
      </w:r>
      <w:r w:rsidRPr="002719FC">
        <w:rPr>
          <w:rFonts w:ascii="Calibri" w:hAnsi="Calibri" w:cs="Calibri"/>
          <w:color w:val="000000"/>
        </w:rPr>
        <w:t xml:space="preserve">/ hour across the UK or </w:t>
      </w:r>
      <w:r w:rsidRPr="002719FC">
        <w:rPr>
          <w:rFonts w:ascii="Calibri" w:hAnsi="Calibri" w:cs="Calibri" w:hint="eastAsia"/>
          <w:color w:val="000000"/>
        </w:rPr>
        <w:t>£</w:t>
      </w:r>
      <w:r>
        <w:rPr>
          <w:rFonts w:ascii="Calibri" w:hAnsi="Calibri" w:cs="Calibri"/>
          <w:color w:val="000000"/>
        </w:rPr>
        <w:t>11.</w:t>
      </w:r>
      <w:r w:rsidR="000A3DE0">
        <w:rPr>
          <w:rFonts w:ascii="Calibri" w:hAnsi="Calibri" w:cs="Calibri"/>
          <w:color w:val="000000"/>
        </w:rPr>
        <w:t>9</w:t>
      </w:r>
      <w:r>
        <w:rPr>
          <w:rFonts w:ascii="Calibri" w:hAnsi="Calibri" w:cs="Calibri"/>
          <w:color w:val="000000"/>
        </w:rPr>
        <w:t>5</w:t>
      </w:r>
      <w:r w:rsidRPr="002719FC">
        <w:rPr>
          <w:rFonts w:ascii="Calibri" w:hAnsi="Calibri" w:cs="Calibri"/>
          <w:color w:val="000000"/>
        </w:rPr>
        <w:t xml:space="preserve"> / hour in London will be provided. This will be</w:t>
      </w:r>
    </w:p>
    <w:p w14:paraId="198940B9" w14:textId="59B6BC62" w:rsidR="002719FC" w:rsidRPr="00304FB4" w:rsidRDefault="002719FC" w:rsidP="002719FC">
      <w:pPr>
        <w:autoSpaceDE w:val="0"/>
        <w:autoSpaceDN w:val="0"/>
        <w:adjustRightInd w:val="0"/>
        <w:spacing w:after="0" w:line="240" w:lineRule="auto"/>
        <w:rPr>
          <w:i/>
          <w:iCs/>
          <w:color w:val="767171" w:themeColor="background2" w:themeShade="80"/>
        </w:rPr>
      </w:pPr>
      <w:r w:rsidRPr="002719FC">
        <w:rPr>
          <w:rFonts w:ascii="Calibri" w:hAnsi="Calibri" w:cs="Calibri"/>
          <w:color w:val="000000"/>
        </w:rPr>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2" w:history="1">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0F4ABD0A" w14:textId="32047E01"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7E5DC940"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w:t>
      </w:r>
      <w:r w:rsidR="000A3DE0">
        <w:rPr>
          <w:rFonts w:ascii="Calibri" w:hAnsi="Calibri" w:cs="Calibri"/>
          <w:color w:val="000000"/>
        </w:rPr>
        <w:t>Institution</w:t>
      </w:r>
      <w:r w:rsidRPr="002719FC">
        <w:rPr>
          <w:rFonts w:ascii="Calibri" w:hAnsi="Calibri" w:cs="Calibri"/>
          <w:color w:val="000000"/>
        </w:rPr>
        <w:t xml:space="preserve">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79F24279" w14:textId="229BC473" w:rsidR="003826B7" w:rsidRPr="00B175F8" w:rsidRDefault="003826B7" w:rsidP="003826B7">
      <w:pPr>
        <w:ind w:right="95"/>
        <w:rPr>
          <w:i/>
          <w:color w:val="AEAAAA" w:themeColor="background2" w:themeShade="BF"/>
          <w:lang w:val="en-US"/>
        </w:rPr>
      </w:pPr>
      <w:r w:rsidRPr="00FA17E4">
        <w:rPr>
          <w:iCs/>
          <w:lang w:val="en-US"/>
        </w:rPr>
        <w:t xml:space="preserve">In order to apply for a Faraday </w:t>
      </w:r>
      <w:r>
        <w:rPr>
          <w:iCs/>
          <w:lang w:val="en-US"/>
        </w:rPr>
        <w:t>Undergraduate Summer Experience (FUSE) 202</w:t>
      </w:r>
      <w:r w:rsidR="00073FC4">
        <w:rPr>
          <w:iCs/>
          <w:lang w:val="en-US"/>
        </w:rPr>
        <w:t>3</w:t>
      </w:r>
      <w:r>
        <w:rPr>
          <w:iCs/>
          <w:lang w:val="en-US"/>
        </w:rPr>
        <w:t xml:space="preserve"> internship</w:t>
      </w:r>
      <w:r w:rsidRPr="00FA17E4">
        <w:rPr>
          <w:iCs/>
          <w:lang w:val="en-US"/>
        </w:rPr>
        <w:t>, you need t</w:t>
      </w:r>
      <w:r>
        <w:rPr>
          <w:iCs/>
          <w:lang w:val="en-US"/>
        </w:rPr>
        <w:t xml:space="preserve">o complete </w:t>
      </w:r>
      <w:hyperlink r:id="rId13" w:history="1">
        <w:r w:rsidRPr="0026236E">
          <w:rPr>
            <w:rStyle w:val="Hyperlink"/>
            <w:iCs/>
            <w:lang w:val="en-US"/>
          </w:rPr>
          <w:t>this applica</w:t>
        </w:r>
        <w:r w:rsidRPr="0026236E">
          <w:rPr>
            <w:rStyle w:val="Hyperlink"/>
            <w:iCs/>
            <w:lang w:val="en-US"/>
          </w:rPr>
          <w:t>t</w:t>
        </w:r>
        <w:r w:rsidRPr="0026236E">
          <w:rPr>
            <w:rStyle w:val="Hyperlink"/>
            <w:iCs/>
            <w:lang w:val="en-US"/>
          </w:rPr>
          <w:t>ion</w:t>
        </w:r>
      </w:hyperlink>
      <w:r>
        <w:rPr>
          <w:iCs/>
          <w:lang w:val="en-US"/>
        </w:rPr>
        <w:t xml:space="preserve"> before </w:t>
      </w:r>
      <w:r w:rsidR="00073FC4">
        <w:rPr>
          <w:iCs/>
          <w:lang w:val="en-US"/>
        </w:rPr>
        <w:t>11:59</w:t>
      </w:r>
      <w:r>
        <w:rPr>
          <w:iCs/>
          <w:lang w:val="en-US"/>
        </w:rPr>
        <w:t xml:space="preserve">pm on </w:t>
      </w:r>
      <w:r w:rsidR="00073FC4">
        <w:rPr>
          <w:iCs/>
          <w:lang w:val="en-US"/>
        </w:rPr>
        <w:t>Sunday 16</w:t>
      </w:r>
      <w:r>
        <w:rPr>
          <w:iCs/>
          <w:lang w:val="en-US"/>
        </w:rPr>
        <w:t>/4/202</w:t>
      </w:r>
      <w:r w:rsidR="00073FC4">
        <w:rPr>
          <w:iCs/>
          <w:lang w:val="en-US"/>
        </w:rPr>
        <w:t>3</w:t>
      </w:r>
      <w:r>
        <w:rPr>
          <w:iCs/>
          <w:lang w:val="en-US"/>
        </w:rPr>
        <w:t xml:space="preserve">. </w:t>
      </w:r>
    </w:p>
    <w:p w14:paraId="7EF9A0A5" w14:textId="4E82D266" w:rsidR="00FA17E4" w:rsidRDefault="00FA17E4" w:rsidP="00FA17E4">
      <w:pPr>
        <w:tabs>
          <w:tab w:val="left" w:pos="3320"/>
        </w:tabs>
        <w:rPr>
          <w:b/>
          <w:bCs/>
        </w:rPr>
      </w:pPr>
      <w:r>
        <w:rPr>
          <w:b/>
          <w:bCs/>
        </w:rPr>
        <w:lastRenderedPageBreak/>
        <w:t>Diversity</w:t>
      </w:r>
    </w:p>
    <w:p w14:paraId="11DC47DD" w14:textId="0FFED130" w:rsidR="00BB28BB" w:rsidRDefault="00FA17E4" w:rsidP="00F7153F">
      <w:pPr>
        <w:tabs>
          <w:tab w:val="left" w:pos="3320"/>
        </w:tabs>
        <w:rPr>
          <w:i/>
          <w:iCs/>
          <w:color w:val="7F7F7F" w:themeColor="text1" w:themeTint="80"/>
        </w:rPr>
      </w:pPr>
      <w:r>
        <w:t>The Faraday Institution is committed to creating a dynamic and diverse pool of talent for the fields of battery technology and energy storage.</w:t>
      </w:r>
    </w:p>
    <w:p w14:paraId="04D741B7" w14:textId="77777777" w:rsidR="00F7153F" w:rsidRPr="00F8548F" w:rsidRDefault="00F7153F" w:rsidP="00F7153F">
      <w:pPr>
        <w:tabs>
          <w:tab w:val="left" w:pos="3320"/>
        </w:tabs>
      </w:pPr>
      <w:r w:rsidRPr="00F8548F">
        <w:t xml:space="preserve">A commitment to equality, diversity and inclusion is fundamental to </w:t>
      </w:r>
      <w:r>
        <w:t xml:space="preserve">the </w:t>
      </w:r>
      <w:r w:rsidRPr="00F8548F">
        <w:t>University</w:t>
      </w:r>
      <w:r>
        <w:t xml:space="preserve"> of Bristol</w:t>
      </w:r>
      <w:r w:rsidRPr="00F8548F">
        <w:t>’s core values, ensuring our success as a high-performing global civic institution with a positive and supportive culture, where all staff and students feel empowered and respected.</w:t>
      </w:r>
    </w:p>
    <w:p w14:paraId="3DABDA02" w14:textId="77777777" w:rsidR="00F7153F" w:rsidRPr="00BB28BB" w:rsidRDefault="00F7153F" w:rsidP="00F7153F">
      <w:pPr>
        <w:tabs>
          <w:tab w:val="left" w:pos="3320"/>
        </w:tabs>
        <w:rPr>
          <w:i/>
          <w:iCs/>
          <w:color w:val="7F7F7F" w:themeColor="text1" w:themeTint="80"/>
        </w:rPr>
      </w:pPr>
    </w:p>
    <w:sectPr w:rsidR="00F7153F" w:rsidRPr="00BB28BB" w:rsidSect="00E366EC">
      <w:headerReference w:type="default" r:id="rId14"/>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A51F" w14:textId="77777777" w:rsidR="0077374A" w:rsidRDefault="0077374A" w:rsidP="00F44E5E">
      <w:pPr>
        <w:spacing w:after="0" w:line="240" w:lineRule="auto"/>
      </w:pPr>
      <w:r>
        <w:separator/>
      </w:r>
    </w:p>
  </w:endnote>
  <w:endnote w:type="continuationSeparator" w:id="0">
    <w:p w14:paraId="620879CB" w14:textId="77777777" w:rsidR="0077374A" w:rsidRDefault="0077374A"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9457" w14:textId="77777777" w:rsidR="0077374A" w:rsidRDefault="0077374A" w:rsidP="00F44E5E">
      <w:pPr>
        <w:spacing w:after="0" w:line="240" w:lineRule="auto"/>
      </w:pPr>
      <w:r>
        <w:separator/>
      </w:r>
    </w:p>
  </w:footnote>
  <w:footnote w:type="continuationSeparator" w:id="0">
    <w:p w14:paraId="10B41AF1" w14:textId="77777777" w:rsidR="0077374A" w:rsidRDefault="0077374A" w:rsidP="00F4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DC9F" w14:textId="0AFDEF16" w:rsidR="00F44E5E" w:rsidRPr="00B2106F" w:rsidRDefault="008258E5">
    <w:pPr>
      <w:pStyle w:val="Header"/>
      <w:rPr>
        <w:i/>
        <w:iCs/>
      </w:rPr>
    </w:pPr>
    <w:r w:rsidRPr="00B2106F">
      <w:rPr>
        <w:i/>
        <w:iCs/>
        <w:noProof/>
        <w:lang w:eastAsia="en-GB"/>
      </w:rPr>
      <w:t xml:space="preserve">Add the relevant Faraday Institution </w:t>
    </w:r>
    <w:r w:rsidR="00EC66F9" w:rsidRPr="00B2106F">
      <w:rPr>
        <w:i/>
        <w:iCs/>
        <w:noProof/>
        <w:lang w:eastAsia="en-GB"/>
      </w:rPr>
      <w:t>project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8819556">
    <w:abstractNumId w:val="2"/>
  </w:num>
  <w:num w:numId="2" w16cid:durableId="1422600280">
    <w:abstractNumId w:val="1"/>
  </w:num>
  <w:num w:numId="3" w16cid:durableId="191084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34"/>
    <w:rsid w:val="0001168D"/>
    <w:rsid w:val="00012582"/>
    <w:rsid w:val="00034878"/>
    <w:rsid w:val="000452FF"/>
    <w:rsid w:val="00073FC4"/>
    <w:rsid w:val="000A3DE0"/>
    <w:rsid w:val="000B0511"/>
    <w:rsid w:val="0013517F"/>
    <w:rsid w:val="001B48D0"/>
    <w:rsid w:val="001D4756"/>
    <w:rsid w:val="001F4FF5"/>
    <w:rsid w:val="002214F5"/>
    <w:rsid w:val="0022175B"/>
    <w:rsid w:val="002719FC"/>
    <w:rsid w:val="0027389D"/>
    <w:rsid w:val="0029295C"/>
    <w:rsid w:val="002D1335"/>
    <w:rsid w:val="00304FB4"/>
    <w:rsid w:val="0031036F"/>
    <w:rsid w:val="00333E53"/>
    <w:rsid w:val="00340C06"/>
    <w:rsid w:val="003826B7"/>
    <w:rsid w:val="003B35F5"/>
    <w:rsid w:val="003F0AAD"/>
    <w:rsid w:val="00446CB1"/>
    <w:rsid w:val="00464530"/>
    <w:rsid w:val="0054050D"/>
    <w:rsid w:val="005848DC"/>
    <w:rsid w:val="00634E2E"/>
    <w:rsid w:val="00685BFA"/>
    <w:rsid w:val="006A0E0D"/>
    <w:rsid w:val="006E1AD4"/>
    <w:rsid w:val="006E66CA"/>
    <w:rsid w:val="007546A2"/>
    <w:rsid w:val="0077374A"/>
    <w:rsid w:val="00780D90"/>
    <w:rsid w:val="007B0A95"/>
    <w:rsid w:val="007E6B7D"/>
    <w:rsid w:val="008258E5"/>
    <w:rsid w:val="008512C6"/>
    <w:rsid w:val="00851BEC"/>
    <w:rsid w:val="00941F6F"/>
    <w:rsid w:val="00967B34"/>
    <w:rsid w:val="00997F87"/>
    <w:rsid w:val="009F7E01"/>
    <w:rsid w:val="00A0109B"/>
    <w:rsid w:val="00A54FF7"/>
    <w:rsid w:val="00AB6B9F"/>
    <w:rsid w:val="00B0739E"/>
    <w:rsid w:val="00B0759B"/>
    <w:rsid w:val="00B07D5E"/>
    <w:rsid w:val="00B138D5"/>
    <w:rsid w:val="00B175F8"/>
    <w:rsid w:val="00B2106F"/>
    <w:rsid w:val="00B6135A"/>
    <w:rsid w:val="00B649C3"/>
    <w:rsid w:val="00BA1BF3"/>
    <w:rsid w:val="00BB28BB"/>
    <w:rsid w:val="00BC7272"/>
    <w:rsid w:val="00C0418B"/>
    <w:rsid w:val="00C210D3"/>
    <w:rsid w:val="00C6081F"/>
    <w:rsid w:val="00C67B95"/>
    <w:rsid w:val="00C9308A"/>
    <w:rsid w:val="00CA7145"/>
    <w:rsid w:val="00CE4731"/>
    <w:rsid w:val="00CF10A9"/>
    <w:rsid w:val="00D003C7"/>
    <w:rsid w:val="00D31C88"/>
    <w:rsid w:val="00D6592D"/>
    <w:rsid w:val="00DC0CDB"/>
    <w:rsid w:val="00E2282E"/>
    <w:rsid w:val="00E25C30"/>
    <w:rsid w:val="00E366EC"/>
    <w:rsid w:val="00E37726"/>
    <w:rsid w:val="00EA2963"/>
    <w:rsid w:val="00EC66F9"/>
    <w:rsid w:val="00EE28A3"/>
    <w:rsid w:val="00EF4C7A"/>
    <w:rsid w:val="00F0325D"/>
    <w:rsid w:val="00F240C7"/>
    <w:rsid w:val="00F27632"/>
    <w:rsid w:val="00F44E5E"/>
    <w:rsid w:val="00F51A42"/>
    <w:rsid w:val="00F7153F"/>
    <w:rsid w:val="00F729FB"/>
    <w:rsid w:val="00F77EF2"/>
    <w:rsid w:val="00F85167"/>
    <w:rsid w:val="00FA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autoRedefine/>
    <w:rsid w:val="00EA2963"/>
    <w:pPr>
      <w:spacing w:after="0" w:line="240"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MH_ksn3NTkql2rGM8aQVGz3NM8EtY0BCg6PnqmSzWQJUQVdMVkRJMkVRWEM3RkEwNVRIVE83V1U3Ri4u&amp;wdLOR=c45A65369-3E8B-4401-A677-8C500E32095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ada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aday.ac.uk/fuse-internships-202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06239e1-2774-4099-8323-54482c278d1a" xsi:nil="true"/>
    <lcf76f155ced4ddcb4097134ff3c332f xmlns="63fd46d7-a338-4212-ac43-736e4e6649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6" ma:contentTypeDescription="Create a new document." ma:contentTypeScope="" ma:versionID="36a000a2ce2aeb933ca3039606edb185">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9a31afab700a607a666fd878f32c8f2c"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895d2d-b14a-443d-b7c9-1f9d69aff9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a1f02-27f7-46d6-8f79-2df100e50e14}" ma:internalName="TaxCatchAll" ma:showField="CatchAllData" ma:web="406239e1-2774-4099-8323-54482c278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81B3B-8A83-4E22-A7CB-F0C3D434B302}">
  <ds:schemaRefs>
    <ds:schemaRef ds:uri="http://schemas.openxmlformats.org/officeDocument/2006/bibliography"/>
  </ds:schemaRefs>
</ds:datastoreItem>
</file>

<file path=customXml/itemProps2.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 ds:uri="406239e1-2774-4099-8323-54482c278d1a"/>
    <ds:schemaRef ds:uri="63fd46d7-a338-4212-ac43-736e4e6649a9"/>
  </ds:schemaRefs>
</ds:datastoreItem>
</file>

<file path=customXml/itemProps3.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4.xml><?xml version="1.0" encoding="utf-8"?>
<ds:datastoreItem xmlns:ds="http://schemas.openxmlformats.org/officeDocument/2006/customXml" ds:itemID="{AE8CAD47-7625-48B3-9F08-3358700B8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Alastair Hales</cp:lastModifiedBy>
  <cp:revision>17</cp:revision>
  <dcterms:created xsi:type="dcterms:W3CDTF">2023-02-22T11:32:00Z</dcterms:created>
  <dcterms:modified xsi:type="dcterms:W3CDTF">2023-03-05T19:01:00Z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