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0642" w14:textId="60147493" w:rsidR="00794663" w:rsidRDefault="00000000" w:rsidP="00C67B95"/>
    <w:p w14:paraId="529CC9BD" w14:textId="43519BA6" w:rsidR="00967B34" w:rsidRPr="00967B34" w:rsidRDefault="00967B34" w:rsidP="00C67B95">
      <w:pPr>
        <w:tabs>
          <w:tab w:val="left" w:pos="3320"/>
        </w:tabs>
        <w:rPr>
          <w:b/>
          <w:bCs/>
        </w:rPr>
      </w:pPr>
      <w:r w:rsidRPr="00967B34">
        <w:rPr>
          <w:b/>
          <w:bCs/>
        </w:rPr>
        <w:t xml:space="preserve">Exciting </w:t>
      </w:r>
      <w:hyperlink r:id="rId11" w:history="1">
        <w:r w:rsidR="00DC0CDB" w:rsidRPr="000452FF">
          <w:rPr>
            <w:rStyle w:val="Hyperlink"/>
            <w:b/>
            <w:bCs/>
          </w:rPr>
          <w:t>Faraday Undergraduate Summer Experience (FUSE)</w:t>
        </w:r>
      </w:hyperlink>
      <w:r w:rsidRPr="00967B34">
        <w:rPr>
          <w:b/>
          <w:bCs/>
        </w:rPr>
        <w:t xml:space="preserve"> </w:t>
      </w:r>
      <w:r w:rsidR="00340C06">
        <w:rPr>
          <w:b/>
          <w:bCs/>
        </w:rPr>
        <w:t xml:space="preserve">paid </w:t>
      </w:r>
      <w:r w:rsidR="00DC0CDB">
        <w:rPr>
          <w:b/>
          <w:bCs/>
        </w:rPr>
        <w:t xml:space="preserve">internship </w:t>
      </w:r>
      <w:r w:rsidRPr="00967B34">
        <w:rPr>
          <w:b/>
          <w:bCs/>
        </w:rPr>
        <w:t>opportunit</w:t>
      </w:r>
      <w:r w:rsidR="00C210D3">
        <w:rPr>
          <w:b/>
          <w:bCs/>
        </w:rPr>
        <w:t>ies for summer 202</w:t>
      </w:r>
      <w:r w:rsidR="00464530">
        <w:rPr>
          <w:b/>
          <w:bCs/>
        </w:rPr>
        <w:t>3</w:t>
      </w:r>
      <w:r w:rsidRPr="00967B34">
        <w:rPr>
          <w:b/>
          <w:bCs/>
        </w:rPr>
        <w:t>.</w:t>
      </w:r>
    </w:p>
    <w:p w14:paraId="0482981F" w14:textId="0A3620C9" w:rsidR="00967B34" w:rsidRDefault="000452FF" w:rsidP="00C67B95">
      <w:pPr>
        <w:tabs>
          <w:tab w:val="left" w:pos="3320"/>
        </w:tabs>
      </w:pPr>
      <w:r>
        <w:t xml:space="preserve">Studying a STEM degree?  Wondering what career to pursue?  Interested in finding out more about the battery sector?  </w:t>
      </w:r>
      <w:r w:rsidR="00967B34">
        <w:t xml:space="preserve">Keen to </w:t>
      </w:r>
      <w:r w:rsidR="00CA7145">
        <w:t>spend time with</w:t>
      </w:r>
      <w:r w:rsidR="00967B34">
        <w:t xml:space="preserve"> a dynamic community of pioneering battery researchers seeking to find solutions to support a fully electric future?</w:t>
      </w:r>
    </w:p>
    <w:p w14:paraId="378FDB57" w14:textId="4FFEAC75" w:rsidR="00CA7145" w:rsidRDefault="00BC7272" w:rsidP="00C67B95">
      <w:pPr>
        <w:tabs>
          <w:tab w:val="left" w:pos="3320"/>
        </w:tabs>
      </w:pPr>
      <w:r>
        <w:t>The Faraday Institution</w:t>
      </w:r>
      <w:r w:rsidR="00C6081F">
        <w:t xml:space="preserve"> is offering </w:t>
      </w:r>
      <w:r w:rsidR="00C0418B">
        <w:t xml:space="preserve">a total of </w:t>
      </w:r>
      <w:r w:rsidR="00C6081F">
        <w:t>5</w:t>
      </w:r>
      <w:r w:rsidR="00851BEC">
        <w:t>5</w:t>
      </w:r>
      <w:r w:rsidR="00C6081F">
        <w:t xml:space="preserve"> internship</w:t>
      </w:r>
      <w:r w:rsidR="0054050D">
        <w:t>s, f</w:t>
      </w:r>
      <w:r w:rsidR="00C6081F">
        <w:t xml:space="preserve">or undergraduate students to spend 8-weeks </w:t>
      </w:r>
      <w:r w:rsidR="00C210D3">
        <w:t>working on battery related projects</w:t>
      </w:r>
      <w:r w:rsidR="0054050D">
        <w:t xml:space="preserve">.  </w:t>
      </w:r>
    </w:p>
    <w:p w14:paraId="3730D0ED" w14:textId="65C7E015" w:rsidR="00B6135A" w:rsidRPr="00E366EC" w:rsidRDefault="00B6135A" w:rsidP="00C67B95">
      <w:pPr>
        <w:tabs>
          <w:tab w:val="left" w:pos="3320"/>
        </w:tabs>
        <w:rPr>
          <w:color w:val="767171" w:themeColor="background2" w:themeShade="80"/>
        </w:rPr>
      </w:pPr>
      <w:r>
        <w:rPr>
          <w:b/>
          <w:bCs/>
        </w:rPr>
        <w:t>Project title:</w:t>
      </w:r>
      <w:r w:rsidR="00F92F95">
        <w:rPr>
          <w:b/>
          <w:bCs/>
        </w:rPr>
        <w:t xml:space="preserve"> </w:t>
      </w:r>
      <w:r w:rsidR="00F92F95" w:rsidRPr="00F92F95">
        <w:rPr>
          <w:b/>
          <w:bCs/>
        </w:rPr>
        <w:t xml:space="preserve">Investigation of </w:t>
      </w:r>
      <w:proofErr w:type="spellStart"/>
      <w:r w:rsidR="00F92F95" w:rsidRPr="00F92F95">
        <w:rPr>
          <w:b/>
          <w:bCs/>
        </w:rPr>
        <w:t>sodiation</w:t>
      </w:r>
      <w:proofErr w:type="spellEnd"/>
      <w:r w:rsidR="00F92F95" w:rsidRPr="00F92F95">
        <w:rPr>
          <w:b/>
          <w:bCs/>
        </w:rPr>
        <w:t xml:space="preserve"> mechanisms of organic anode materials by pair distribution function analysis</w:t>
      </w:r>
    </w:p>
    <w:p w14:paraId="132E59C8" w14:textId="3FEC616B" w:rsidR="001F4FF5" w:rsidRDefault="001F4FF5" w:rsidP="00C67B95">
      <w:pPr>
        <w:tabs>
          <w:tab w:val="left" w:pos="3320"/>
        </w:tabs>
      </w:pPr>
      <w:r>
        <w:rPr>
          <w:b/>
          <w:bCs/>
        </w:rPr>
        <w:t>Project description:</w:t>
      </w:r>
      <w:r w:rsidR="00F92F95">
        <w:rPr>
          <w:b/>
          <w:bCs/>
        </w:rPr>
        <w:t xml:space="preserve"> </w:t>
      </w:r>
    </w:p>
    <w:p w14:paraId="6748DAE1" w14:textId="77777777" w:rsidR="00F92F95" w:rsidRPr="00F92F95" w:rsidRDefault="00F92F95" w:rsidP="00F92F95">
      <w:pPr>
        <w:tabs>
          <w:tab w:val="left" w:pos="3320"/>
        </w:tabs>
        <w:rPr>
          <w:color w:val="000000" w:themeColor="text1"/>
        </w:rPr>
      </w:pPr>
      <w:r w:rsidRPr="00F92F95">
        <w:rPr>
          <w:color w:val="000000" w:themeColor="text1"/>
        </w:rPr>
        <w:t xml:space="preserve">Conjugated sodium dicarboxylates show promise as sustainable anode materials for sodium-ion batteries. Materials such as sodium </w:t>
      </w:r>
      <w:proofErr w:type="spellStart"/>
      <w:r w:rsidRPr="00F92F95">
        <w:rPr>
          <w:color w:val="000000" w:themeColor="text1"/>
        </w:rPr>
        <w:t>benzenedicarboxylate</w:t>
      </w:r>
      <w:proofErr w:type="spellEnd"/>
      <w:r w:rsidRPr="00F92F95">
        <w:rPr>
          <w:color w:val="000000" w:themeColor="text1"/>
        </w:rPr>
        <w:t xml:space="preserve"> (Na</w:t>
      </w:r>
      <w:r w:rsidRPr="00F92F95">
        <w:rPr>
          <w:color w:val="000000" w:themeColor="text1"/>
          <w:vertAlign w:val="subscript"/>
        </w:rPr>
        <w:t>2</w:t>
      </w:r>
      <w:r w:rsidRPr="00F92F95">
        <w:rPr>
          <w:color w:val="000000" w:themeColor="text1"/>
        </w:rPr>
        <w:t xml:space="preserve">BDC) and sodium </w:t>
      </w:r>
      <w:proofErr w:type="spellStart"/>
      <w:r w:rsidRPr="00F92F95">
        <w:rPr>
          <w:color w:val="000000" w:themeColor="text1"/>
        </w:rPr>
        <w:t>naphthalenedicarboxylate</w:t>
      </w:r>
      <w:proofErr w:type="spellEnd"/>
      <w:r w:rsidRPr="00F92F95">
        <w:rPr>
          <w:color w:val="000000" w:themeColor="text1"/>
        </w:rPr>
        <w:t xml:space="preserve"> (Na</w:t>
      </w:r>
      <w:r w:rsidRPr="00F92F95">
        <w:rPr>
          <w:color w:val="000000" w:themeColor="text1"/>
          <w:vertAlign w:val="subscript"/>
        </w:rPr>
        <w:t>2</w:t>
      </w:r>
      <w:r w:rsidRPr="00F92F95">
        <w:rPr>
          <w:color w:val="000000" w:themeColor="text1"/>
        </w:rPr>
        <w:t>NDC) can be synthesized at low temperatures in aqueous solution and show high capacities of up to 192 mA h g</w:t>
      </w:r>
      <w:r w:rsidRPr="00F92F95">
        <w:rPr>
          <w:color w:val="000000" w:themeColor="text1"/>
          <w:vertAlign w:val="superscript"/>
        </w:rPr>
        <w:t>–1</w:t>
      </w:r>
      <w:r w:rsidRPr="00F92F95">
        <w:rPr>
          <w:color w:val="000000" w:themeColor="text1"/>
        </w:rPr>
        <w:t xml:space="preserve">. Over the last 10 years there has been significant interest in the development of these and related materials, but so far there is no clear picture of the </w:t>
      </w:r>
      <w:proofErr w:type="spellStart"/>
      <w:r w:rsidRPr="00F92F95">
        <w:rPr>
          <w:color w:val="000000" w:themeColor="text1"/>
        </w:rPr>
        <w:t>sodiation</w:t>
      </w:r>
      <w:proofErr w:type="spellEnd"/>
      <w:r w:rsidRPr="00F92F95">
        <w:rPr>
          <w:color w:val="000000" w:themeColor="text1"/>
        </w:rPr>
        <w:t xml:space="preserve"> mechanism and the structures of the </w:t>
      </w:r>
      <w:proofErr w:type="spellStart"/>
      <w:r w:rsidRPr="00F92F95">
        <w:rPr>
          <w:color w:val="000000" w:themeColor="text1"/>
        </w:rPr>
        <w:t>sodiated</w:t>
      </w:r>
      <w:proofErr w:type="spellEnd"/>
      <w:r w:rsidRPr="00F92F95">
        <w:rPr>
          <w:color w:val="000000" w:themeColor="text1"/>
        </w:rPr>
        <w:t xml:space="preserve"> phases are not very well understood. The aim of this project is to use pair distribution function (PDF) analysis to characterize the structural changes upon </w:t>
      </w:r>
      <w:proofErr w:type="spellStart"/>
      <w:r w:rsidRPr="00F92F95">
        <w:rPr>
          <w:color w:val="000000" w:themeColor="text1"/>
        </w:rPr>
        <w:t>sodiation</w:t>
      </w:r>
      <w:proofErr w:type="spellEnd"/>
      <w:r w:rsidRPr="00F92F95">
        <w:rPr>
          <w:color w:val="000000" w:themeColor="text1"/>
        </w:rPr>
        <w:t xml:space="preserve">. PDF is typically carried out at synchrotrons but at Lancaster we have been working to implement it on a laboratory diffractometer with promising results so far. The PDF data collected will be complemented by solid-state NMR and conventional diffraction </w:t>
      </w:r>
      <w:proofErr w:type="gramStart"/>
      <w:r w:rsidRPr="00F92F95">
        <w:rPr>
          <w:color w:val="000000" w:themeColor="text1"/>
        </w:rPr>
        <w:t>data, and</w:t>
      </w:r>
      <w:proofErr w:type="gramEnd"/>
      <w:r w:rsidRPr="00F92F95">
        <w:rPr>
          <w:color w:val="000000" w:themeColor="text1"/>
        </w:rPr>
        <w:t xml:space="preserve"> interpreted with the help of model structures generated by density functional theory calculations.</w:t>
      </w:r>
    </w:p>
    <w:p w14:paraId="7101D1A9" w14:textId="2049CD5B" w:rsidR="00F92F95" w:rsidRPr="00F92F95" w:rsidRDefault="00F92F95" w:rsidP="00F92F95">
      <w:pPr>
        <w:tabs>
          <w:tab w:val="left" w:pos="3320"/>
        </w:tabs>
        <w:rPr>
          <w:color w:val="000000" w:themeColor="text1"/>
        </w:rPr>
      </w:pPr>
      <w:r w:rsidRPr="00F92F95">
        <w:rPr>
          <w:color w:val="000000" w:themeColor="text1"/>
        </w:rPr>
        <w:t>Methods used: Solid-state NMR, density functional theory calculations, X-ray diffraction</w:t>
      </w:r>
      <w:r>
        <w:rPr>
          <w:color w:val="000000" w:themeColor="text1"/>
        </w:rPr>
        <w:t>.</w:t>
      </w:r>
    </w:p>
    <w:p w14:paraId="7B0E536D" w14:textId="011C6B8F" w:rsidR="00F92F95" w:rsidRPr="00F92F95" w:rsidRDefault="00F92F95" w:rsidP="00F92F95">
      <w:pPr>
        <w:tabs>
          <w:tab w:val="left" w:pos="3320"/>
        </w:tabs>
        <w:rPr>
          <w:color w:val="000000" w:themeColor="text1"/>
        </w:rPr>
      </w:pPr>
      <w:r w:rsidRPr="00F92F95">
        <w:rPr>
          <w:color w:val="000000" w:themeColor="text1"/>
        </w:rPr>
        <w:t xml:space="preserve">The student will be fully supported through-out the project. Full training will be provided for the different approaches used. Good analytical skills, confidence with modelling data and computational simulations </w:t>
      </w:r>
      <w:r w:rsidR="003E3D87">
        <w:rPr>
          <w:color w:val="000000" w:themeColor="text1"/>
        </w:rPr>
        <w:t>and/</w:t>
      </w:r>
      <w:r w:rsidRPr="00F92F95">
        <w:rPr>
          <w:color w:val="000000" w:themeColor="text1"/>
        </w:rPr>
        <w:t xml:space="preserve">or programming are desirable. </w:t>
      </w:r>
    </w:p>
    <w:p w14:paraId="2F17B296" w14:textId="3FAF8FE1" w:rsidR="001F4FF5" w:rsidRPr="00E366EC" w:rsidRDefault="001F4FF5" w:rsidP="00F92F95">
      <w:pPr>
        <w:tabs>
          <w:tab w:val="left" w:pos="3320"/>
        </w:tabs>
        <w:rPr>
          <w:color w:val="767171" w:themeColor="background2" w:themeShade="80"/>
        </w:rPr>
      </w:pPr>
      <w:r>
        <w:rPr>
          <w:b/>
          <w:bCs/>
        </w:rPr>
        <w:t>Supervisor:</w:t>
      </w:r>
      <w:r w:rsidR="00F92F95">
        <w:rPr>
          <w:b/>
          <w:bCs/>
        </w:rPr>
        <w:t xml:space="preserve"> </w:t>
      </w:r>
      <w:r w:rsidR="00F92F95" w:rsidRPr="00F92F95">
        <w:t>Dr John Griffin, Dr Xiao H</w:t>
      </w:r>
      <w:r w:rsidR="003E3D87">
        <w:t>ua</w:t>
      </w:r>
    </w:p>
    <w:p w14:paraId="3DF38211" w14:textId="3E6A8680" w:rsidR="005848DC" w:rsidRPr="005848DC" w:rsidRDefault="005848DC" w:rsidP="00C67B95">
      <w:pPr>
        <w:tabs>
          <w:tab w:val="left" w:pos="3320"/>
        </w:tabs>
        <w:rPr>
          <w:b/>
          <w:bCs/>
        </w:rPr>
      </w:pPr>
      <w:r>
        <w:rPr>
          <w:b/>
          <w:bCs/>
        </w:rPr>
        <w:t>University:</w:t>
      </w:r>
      <w:r w:rsidR="00F92F95">
        <w:rPr>
          <w:b/>
          <w:bCs/>
        </w:rPr>
        <w:t xml:space="preserve"> </w:t>
      </w:r>
      <w:r w:rsidR="00F92F95" w:rsidRPr="00F92F95">
        <w:t>Lancaster University</w:t>
      </w:r>
    </w:p>
    <w:p w14:paraId="10CD05B4" w14:textId="6569725E" w:rsidR="005848DC" w:rsidRPr="00F92F95" w:rsidRDefault="005848DC" w:rsidP="00C67B95">
      <w:pPr>
        <w:tabs>
          <w:tab w:val="left" w:pos="3320"/>
        </w:tabs>
        <w:rPr>
          <w:b/>
          <w:bCs/>
          <w:color w:val="767171" w:themeColor="background2" w:themeShade="80"/>
        </w:rPr>
      </w:pPr>
      <w:r>
        <w:rPr>
          <w:b/>
          <w:bCs/>
        </w:rPr>
        <w:t>Location:</w:t>
      </w:r>
      <w:r w:rsidR="00F92F95">
        <w:rPr>
          <w:b/>
          <w:bCs/>
        </w:rPr>
        <w:t xml:space="preserve"> </w:t>
      </w:r>
      <w:r w:rsidR="00F92F95" w:rsidRPr="00F92F95">
        <w:t>In person</w:t>
      </w:r>
    </w:p>
    <w:p w14:paraId="6CEF53A6" w14:textId="1B39052C" w:rsidR="00B138D5" w:rsidRPr="00B138D5" w:rsidRDefault="00B138D5" w:rsidP="00C67B95">
      <w:pPr>
        <w:tabs>
          <w:tab w:val="left" w:pos="3320"/>
        </w:tabs>
        <w:rPr>
          <w:b/>
          <w:bCs/>
        </w:rPr>
      </w:pPr>
      <w:r>
        <w:rPr>
          <w:b/>
          <w:bCs/>
        </w:rPr>
        <w:t xml:space="preserve">Start date: </w:t>
      </w:r>
      <w:r w:rsidRPr="002719FC">
        <w:rPr>
          <w:rFonts w:ascii="Calibri" w:hAnsi="Calibri" w:cs="Calibri"/>
          <w:color w:val="000000"/>
        </w:rPr>
        <w:t>The internship is a</w:t>
      </w:r>
      <w:r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>full-time role for 8 weeks</w:t>
      </w:r>
      <w:r w:rsidR="00F92F95">
        <w:rPr>
          <w:rFonts w:ascii="Calibri" w:hAnsi="Calibri" w:cs="Calibri"/>
          <w:color w:val="000000"/>
        </w:rPr>
        <w:t xml:space="preserve"> during June – September 2023</w:t>
      </w:r>
      <w:r w:rsidR="00F92F95">
        <w:rPr>
          <w:rFonts w:ascii="Calibri" w:hAnsi="Calibri" w:cs="Calibri"/>
          <w:color w:val="767171" w:themeColor="background2" w:themeShade="80"/>
        </w:rPr>
        <w:t>.</w:t>
      </w:r>
    </w:p>
    <w:p w14:paraId="6EFA002B" w14:textId="086CBA22" w:rsidR="00AB6B9F" w:rsidRPr="00BA1BF3" w:rsidRDefault="00BA1BF3" w:rsidP="00AB6B9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Eligibility:</w:t>
      </w:r>
    </w:p>
    <w:p w14:paraId="128FD377" w14:textId="77777777" w:rsidR="00AB6B9F" w:rsidRDefault="00AB6B9F" w:rsidP="00AB6B9F">
      <w:pPr>
        <w:pStyle w:val="Default"/>
        <w:rPr>
          <w:sz w:val="22"/>
          <w:szCs w:val="22"/>
        </w:rPr>
      </w:pPr>
    </w:p>
    <w:p w14:paraId="07E5574D" w14:textId="77777777" w:rsidR="00AB6B9F" w:rsidRDefault="00AB6B9F" w:rsidP="00AB6B9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Be registered full-time undergraduate student from a UK university. </w:t>
      </w:r>
    </w:p>
    <w:p w14:paraId="0452EB2F" w14:textId="77777777" w:rsidR="00AB6B9F" w:rsidRDefault="00AB6B9F" w:rsidP="00AB6B9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Undertake the internship within the years of their undergraduate study (i.e., not in final year or during a subsequent Masters’ programme). </w:t>
      </w:r>
    </w:p>
    <w:p w14:paraId="7C15251D" w14:textId="77777777" w:rsidR="00AB6B9F" w:rsidRDefault="00AB6B9F" w:rsidP="00AB6B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Not have been a FUSE intern in a previous year </w:t>
      </w:r>
    </w:p>
    <w:p w14:paraId="6196E416" w14:textId="77777777" w:rsidR="003F0AAD" w:rsidRDefault="003F0AAD" w:rsidP="00AB6B9F">
      <w:pPr>
        <w:pStyle w:val="Default"/>
        <w:rPr>
          <w:sz w:val="22"/>
          <w:szCs w:val="22"/>
        </w:rPr>
      </w:pPr>
    </w:p>
    <w:p w14:paraId="379B8AAF" w14:textId="551BCA1F" w:rsidR="0054050D" w:rsidRDefault="00BA1BF3" w:rsidP="00B073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Funding:</w:t>
      </w:r>
    </w:p>
    <w:p w14:paraId="18DCF5BA" w14:textId="77777777" w:rsidR="00B0739E" w:rsidRPr="00B0739E" w:rsidRDefault="00B0739E" w:rsidP="00B0739E">
      <w:pPr>
        <w:pStyle w:val="Default"/>
        <w:rPr>
          <w:b/>
          <w:bCs/>
          <w:sz w:val="22"/>
          <w:szCs w:val="22"/>
        </w:rPr>
      </w:pPr>
    </w:p>
    <w:p w14:paraId="5B32195A" w14:textId="5F56EED9" w:rsidR="002719FC" w:rsidRPr="002719FC" w:rsidRDefault="002719FC" w:rsidP="00271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719FC">
        <w:rPr>
          <w:rFonts w:ascii="Calibri" w:hAnsi="Calibri" w:cs="Calibri"/>
          <w:color w:val="000000"/>
        </w:rPr>
        <w:t xml:space="preserve">A salary of </w:t>
      </w:r>
      <w:r w:rsidRPr="002719FC">
        <w:rPr>
          <w:rFonts w:ascii="Calibri" w:hAnsi="Calibri" w:cs="Calibri" w:hint="eastAsia"/>
          <w:color w:val="000000"/>
        </w:rPr>
        <w:t>£</w:t>
      </w:r>
      <w:r w:rsidR="000A3DE0">
        <w:rPr>
          <w:rFonts w:ascii="Calibri" w:hAnsi="Calibri" w:cs="Calibri"/>
          <w:color w:val="000000"/>
        </w:rPr>
        <w:t>10.90</w:t>
      </w:r>
      <w:r w:rsidRPr="002719FC">
        <w:rPr>
          <w:rFonts w:ascii="Calibri" w:hAnsi="Calibri" w:cs="Calibri"/>
          <w:color w:val="000000"/>
        </w:rPr>
        <w:t xml:space="preserve">/ hour across the UK or </w:t>
      </w:r>
      <w:r w:rsidRPr="002719FC">
        <w:rPr>
          <w:rFonts w:ascii="Calibri" w:hAnsi="Calibri" w:cs="Calibri" w:hint="eastAsia"/>
          <w:color w:val="000000"/>
        </w:rPr>
        <w:t>£</w:t>
      </w:r>
      <w:r>
        <w:rPr>
          <w:rFonts w:ascii="Calibri" w:hAnsi="Calibri" w:cs="Calibri"/>
          <w:color w:val="000000"/>
        </w:rPr>
        <w:t>11.</w:t>
      </w:r>
      <w:r w:rsidR="000A3DE0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5</w:t>
      </w:r>
      <w:r w:rsidRPr="002719FC">
        <w:rPr>
          <w:rFonts w:ascii="Calibri" w:hAnsi="Calibri" w:cs="Calibri"/>
          <w:color w:val="000000"/>
        </w:rPr>
        <w:t xml:space="preserve"> / hour in London will be provided. This will be</w:t>
      </w:r>
    </w:p>
    <w:p w14:paraId="198940B9" w14:textId="14CE345F" w:rsidR="002719FC" w:rsidRPr="00304FB4" w:rsidRDefault="002719FC" w:rsidP="002719FC">
      <w:pPr>
        <w:autoSpaceDE w:val="0"/>
        <w:autoSpaceDN w:val="0"/>
        <w:adjustRightInd w:val="0"/>
        <w:spacing w:after="0" w:line="240" w:lineRule="auto"/>
        <w:rPr>
          <w:i/>
          <w:iCs/>
          <w:color w:val="767171" w:themeColor="background2" w:themeShade="80"/>
        </w:rPr>
      </w:pPr>
      <w:r w:rsidRPr="002719FC">
        <w:rPr>
          <w:rFonts w:ascii="Calibri" w:hAnsi="Calibri" w:cs="Calibri"/>
          <w:color w:val="000000"/>
        </w:rPr>
        <w:t xml:space="preserve">determined by the working address of the appointee, not the university's location. The funding is provided by </w:t>
      </w:r>
      <w:r w:rsidR="00B138D5">
        <w:rPr>
          <w:rFonts w:ascii="Calibri" w:hAnsi="Calibri" w:cs="Calibri"/>
          <w:color w:val="000000"/>
        </w:rPr>
        <w:t>t</w:t>
      </w:r>
      <w:r w:rsidRPr="002719FC">
        <w:rPr>
          <w:rFonts w:ascii="Calibri" w:hAnsi="Calibri" w:cs="Calibri"/>
          <w:color w:val="000000"/>
        </w:rPr>
        <w:t xml:space="preserve">he </w:t>
      </w:r>
      <w:hyperlink r:id="rId12" w:history="1">
        <w:r w:rsidRPr="00B0739E">
          <w:rPr>
            <w:rStyle w:val="Hyperlink"/>
            <w:rFonts w:ascii="Calibri" w:hAnsi="Calibri" w:cs="Calibri"/>
          </w:rPr>
          <w:t>Faraday Institution</w:t>
        </w:r>
      </w:hyperlink>
      <w:r w:rsidRPr="002719FC">
        <w:rPr>
          <w:rFonts w:ascii="Calibri" w:hAnsi="Calibri" w:cs="Calibri"/>
          <w:color w:val="000000"/>
        </w:rPr>
        <w:t>.</w:t>
      </w:r>
      <w:r w:rsidR="00D003C7">
        <w:rPr>
          <w:rFonts w:ascii="Calibri" w:hAnsi="Calibri" w:cs="Calibri"/>
          <w:color w:val="000000"/>
        </w:rPr>
        <w:t xml:space="preserve"> </w:t>
      </w:r>
      <w:r w:rsidR="00333E53" w:rsidRPr="00304FB4">
        <w:rPr>
          <w:i/>
          <w:iCs/>
          <w:color w:val="767171" w:themeColor="background2" w:themeShade="80"/>
        </w:rPr>
        <w:t xml:space="preserve"> </w:t>
      </w:r>
    </w:p>
    <w:p w14:paraId="744290C1" w14:textId="77777777" w:rsidR="00B0739E" w:rsidRDefault="00B0739E" w:rsidP="00271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A3943F" w14:textId="77777777" w:rsidR="00F92F95" w:rsidRDefault="00F92F95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0F4ABD0A" w14:textId="76EB3D82" w:rsidR="00B0739E" w:rsidRPr="00B0739E" w:rsidRDefault="00B0739E" w:rsidP="00271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Additional </w:t>
      </w:r>
      <w:r w:rsidR="006A0E0D">
        <w:rPr>
          <w:rFonts w:ascii="Calibri" w:hAnsi="Calibri" w:cs="Calibri"/>
          <w:b/>
          <w:bCs/>
          <w:color w:val="000000"/>
        </w:rPr>
        <w:t>activities:</w:t>
      </w:r>
    </w:p>
    <w:p w14:paraId="6C687EDB" w14:textId="77777777" w:rsidR="00B6135A" w:rsidRDefault="00B6135A" w:rsidP="00271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84A770" w14:textId="7E5DC940" w:rsidR="002719FC" w:rsidRPr="002719FC" w:rsidRDefault="002719FC" w:rsidP="00271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719FC">
        <w:rPr>
          <w:rFonts w:ascii="Calibri" w:hAnsi="Calibri" w:cs="Calibri"/>
          <w:color w:val="000000"/>
        </w:rPr>
        <w:t xml:space="preserve">During the </w:t>
      </w:r>
      <w:r w:rsidR="00F77EF2">
        <w:rPr>
          <w:rFonts w:ascii="Calibri" w:hAnsi="Calibri" w:cs="Calibri"/>
          <w:color w:val="000000"/>
        </w:rPr>
        <w:t>FUSE internship</w:t>
      </w:r>
      <w:r w:rsidRPr="002719FC">
        <w:rPr>
          <w:rFonts w:ascii="Calibri" w:hAnsi="Calibri" w:cs="Calibri"/>
          <w:color w:val="000000"/>
        </w:rPr>
        <w:t xml:space="preserve"> you</w:t>
      </w:r>
      <w:r w:rsidR="006A0E0D">
        <w:rPr>
          <w:rFonts w:ascii="Calibri" w:hAnsi="Calibri" w:cs="Calibri"/>
          <w:color w:val="000000"/>
        </w:rPr>
        <w:t xml:space="preserve"> will be</w:t>
      </w:r>
      <w:r w:rsidRPr="002719FC">
        <w:rPr>
          <w:rFonts w:ascii="Calibri" w:hAnsi="Calibri" w:cs="Calibri"/>
          <w:color w:val="000000"/>
        </w:rPr>
        <w:t xml:space="preserve"> able to attend Faraday </w:t>
      </w:r>
      <w:r w:rsidR="000A3DE0">
        <w:rPr>
          <w:rFonts w:ascii="Calibri" w:hAnsi="Calibri" w:cs="Calibri"/>
          <w:color w:val="000000"/>
        </w:rPr>
        <w:t>Institution</w:t>
      </w:r>
      <w:r w:rsidRPr="002719FC">
        <w:rPr>
          <w:rFonts w:ascii="Calibri" w:hAnsi="Calibri" w:cs="Calibri"/>
          <w:color w:val="000000"/>
        </w:rPr>
        <w:t xml:space="preserve"> cohort</w:t>
      </w:r>
    </w:p>
    <w:p w14:paraId="54CD60EE" w14:textId="6EE4AE25" w:rsidR="006A0E0D" w:rsidRPr="002719FC" w:rsidRDefault="002719FC" w:rsidP="006A0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719FC">
        <w:rPr>
          <w:rFonts w:ascii="Calibri" w:hAnsi="Calibri" w:cs="Calibri"/>
          <w:color w:val="000000"/>
        </w:rPr>
        <w:t xml:space="preserve">events </w:t>
      </w:r>
      <w:r w:rsidR="00E366EC">
        <w:rPr>
          <w:rFonts w:ascii="Calibri" w:hAnsi="Calibri" w:cs="Calibri"/>
          <w:color w:val="000000"/>
        </w:rPr>
        <w:t>which will focus</w:t>
      </w:r>
      <w:r w:rsidRPr="002719FC">
        <w:rPr>
          <w:rFonts w:ascii="Calibri" w:hAnsi="Calibri" w:cs="Calibri"/>
          <w:color w:val="000000"/>
        </w:rPr>
        <w:t xml:space="preserve"> on a variety of topics to further develop your understanding of career opportunities in</w:t>
      </w:r>
      <w:r w:rsidR="006A0E0D"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 xml:space="preserve">battery </w:t>
      </w:r>
      <w:r w:rsidR="00E366EC">
        <w:rPr>
          <w:rFonts w:ascii="Calibri" w:hAnsi="Calibri" w:cs="Calibri"/>
          <w:color w:val="000000"/>
        </w:rPr>
        <w:t>sector</w:t>
      </w:r>
      <w:r w:rsidRPr="002719FC">
        <w:rPr>
          <w:rFonts w:ascii="Calibri" w:hAnsi="Calibri" w:cs="Calibri"/>
          <w:color w:val="000000"/>
        </w:rPr>
        <w:t xml:space="preserve">. </w:t>
      </w:r>
      <w:r w:rsidR="00F77EF2"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>At the end of the programme, yo</w:t>
      </w:r>
      <w:r w:rsidR="006A0E0D">
        <w:rPr>
          <w:rFonts w:ascii="Calibri" w:hAnsi="Calibri" w:cs="Calibri"/>
          <w:color w:val="000000"/>
        </w:rPr>
        <w:t>u will</w:t>
      </w:r>
      <w:r w:rsidRPr="002719FC">
        <w:rPr>
          <w:rFonts w:ascii="Calibri" w:hAnsi="Calibri" w:cs="Calibri"/>
          <w:color w:val="000000"/>
        </w:rPr>
        <w:t xml:space="preserve"> be invited to </w:t>
      </w:r>
    </w:p>
    <w:p w14:paraId="0B11F336" w14:textId="49A906E1" w:rsidR="002719FC" w:rsidRDefault="002719FC" w:rsidP="00E36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719FC">
        <w:rPr>
          <w:rFonts w:ascii="Calibri" w:hAnsi="Calibri" w:cs="Calibri"/>
          <w:color w:val="000000"/>
        </w:rPr>
        <w:t xml:space="preserve">to share a poster </w:t>
      </w:r>
      <w:r w:rsidR="006A0E0D">
        <w:rPr>
          <w:rFonts w:ascii="Calibri" w:hAnsi="Calibri" w:cs="Calibri"/>
          <w:color w:val="000000"/>
        </w:rPr>
        <w:t>about your work</w:t>
      </w:r>
      <w:r w:rsidRPr="002719FC">
        <w:rPr>
          <w:rFonts w:ascii="Calibri" w:hAnsi="Calibri" w:cs="Calibri"/>
          <w:color w:val="000000"/>
        </w:rPr>
        <w:t xml:space="preserve"> </w:t>
      </w:r>
      <w:r w:rsidR="00E366EC">
        <w:rPr>
          <w:rFonts w:ascii="Calibri" w:hAnsi="Calibri" w:cs="Calibri"/>
          <w:color w:val="000000"/>
        </w:rPr>
        <w:t>and prizes</w:t>
      </w:r>
      <w:r w:rsidRPr="002719FC">
        <w:rPr>
          <w:rFonts w:ascii="Calibri" w:hAnsi="Calibri" w:cs="Calibri"/>
          <w:color w:val="000000"/>
        </w:rPr>
        <w:t xml:space="preserve"> will be</w:t>
      </w:r>
      <w:r w:rsidR="00E366EC"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>awarded.</w:t>
      </w:r>
    </w:p>
    <w:p w14:paraId="0018C706" w14:textId="77777777" w:rsidR="00E366EC" w:rsidRPr="002719FC" w:rsidRDefault="00E366EC" w:rsidP="00E36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9DBF2E" w14:textId="09F21AEC" w:rsidR="00967B34" w:rsidRPr="00FA17E4" w:rsidRDefault="00FA17E4" w:rsidP="00967B34">
      <w:pPr>
        <w:tabs>
          <w:tab w:val="left" w:pos="3320"/>
        </w:tabs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Application:</w:t>
      </w:r>
    </w:p>
    <w:p w14:paraId="651FFBED" w14:textId="23301287" w:rsidR="000B0511" w:rsidRPr="00B175F8" w:rsidRDefault="00967B34" w:rsidP="00B175F8">
      <w:pPr>
        <w:ind w:right="95"/>
        <w:rPr>
          <w:i/>
          <w:color w:val="AEAAAA" w:themeColor="background2" w:themeShade="BF"/>
          <w:lang w:val="en-US"/>
        </w:rPr>
      </w:pPr>
      <w:proofErr w:type="gramStart"/>
      <w:r w:rsidRPr="00FA17E4">
        <w:rPr>
          <w:iCs/>
          <w:lang w:val="en-US"/>
        </w:rPr>
        <w:t>In order to</w:t>
      </w:r>
      <w:proofErr w:type="gramEnd"/>
      <w:r w:rsidRPr="00FA17E4">
        <w:rPr>
          <w:iCs/>
          <w:lang w:val="en-US"/>
        </w:rPr>
        <w:t xml:space="preserve"> apply for a Faraday </w:t>
      </w:r>
      <w:r w:rsidR="00E37726">
        <w:rPr>
          <w:iCs/>
          <w:lang w:val="en-US"/>
        </w:rPr>
        <w:t xml:space="preserve">Undergraduate Summer Experience (FUSE) </w:t>
      </w:r>
      <w:r w:rsidR="00D6592D">
        <w:rPr>
          <w:iCs/>
          <w:lang w:val="en-US"/>
        </w:rPr>
        <w:t>202</w:t>
      </w:r>
      <w:r w:rsidR="000A3DE0">
        <w:rPr>
          <w:iCs/>
          <w:lang w:val="en-US"/>
        </w:rPr>
        <w:t>3</w:t>
      </w:r>
      <w:r w:rsidR="00D6592D">
        <w:rPr>
          <w:iCs/>
          <w:lang w:val="en-US"/>
        </w:rPr>
        <w:t xml:space="preserve"> internship</w:t>
      </w:r>
      <w:r w:rsidRPr="00FA17E4">
        <w:rPr>
          <w:iCs/>
          <w:lang w:val="en-US"/>
        </w:rPr>
        <w:t>, you need to</w:t>
      </w:r>
      <w:r w:rsidR="00F92F95">
        <w:rPr>
          <w:iCs/>
          <w:lang w:val="en-US"/>
        </w:rPr>
        <w:t xml:space="preserve"> </w:t>
      </w:r>
      <w:r w:rsidR="00F92F95" w:rsidRPr="00F92F95">
        <w:rPr>
          <w:iCs/>
          <w:lang w:val="en-US"/>
        </w:rPr>
        <w:t>send a detailed CV, a covering letter stating how</w:t>
      </w:r>
      <w:r w:rsidR="00F92F95">
        <w:rPr>
          <w:iCs/>
          <w:lang w:val="en-US"/>
        </w:rPr>
        <w:t xml:space="preserve"> you</w:t>
      </w:r>
      <w:r w:rsidR="00F92F95" w:rsidRPr="00F92F95">
        <w:rPr>
          <w:iCs/>
          <w:lang w:val="en-US"/>
        </w:rPr>
        <w:t xml:space="preserve"> meet the requirements of the studentship to Dr John Griffin by e-mail (j.griffin@lancaster.ac.uk). Informal e-mail enquiries prior to making an application are also welcome.</w:t>
      </w:r>
    </w:p>
    <w:p w14:paraId="7EF9A0A5" w14:textId="4E82D266" w:rsidR="00FA17E4" w:rsidRDefault="00FA17E4" w:rsidP="00FA17E4">
      <w:pPr>
        <w:tabs>
          <w:tab w:val="left" w:pos="3320"/>
        </w:tabs>
        <w:rPr>
          <w:b/>
          <w:bCs/>
        </w:rPr>
      </w:pPr>
      <w:r>
        <w:rPr>
          <w:b/>
          <w:bCs/>
        </w:rPr>
        <w:t>Diversity</w:t>
      </w:r>
    </w:p>
    <w:p w14:paraId="0BCE8540" w14:textId="06439658" w:rsidR="00FA17E4" w:rsidRDefault="00FA17E4" w:rsidP="00FA17E4">
      <w:pPr>
        <w:tabs>
          <w:tab w:val="left" w:pos="3320"/>
        </w:tabs>
      </w:pPr>
      <w:r>
        <w:t>The Faraday Institution is committed to creating a dynamic and diverse pool of talent for the fields of battery technology and energy storage.</w:t>
      </w:r>
    </w:p>
    <w:p w14:paraId="11DC47DD" w14:textId="10BD7424" w:rsidR="00BB28BB" w:rsidRPr="00F92F95" w:rsidRDefault="00F92F95" w:rsidP="00FA17E4">
      <w:pPr>
        <w:tabs>
          <w:tab w:val="left" w:pos="3320"/>
        </w:tabs>
      </w:pPr>
      <w:r>
        <w:t xml:space="preserve">We warmly welcome applicants from all sections of the community regardless of their age, religion, gender identity or expression, race, </w:t>
      </w:r>
      <w:proofErr w:type="gramStart"/>
      <w:r>
        <w:t>disability</w:t>
      </w:r>
      <w:proofErr w:type="gramEnd"/>
      <w:r>
        <w:t xml:space="preserve"> or sexual orientation, and are committed to promoting diversity, and equality of opportunity</w:t>
      </w:r>
      <w:r>
        <w:t>.</w:t>
      </w:r>
    </w:p>
    <w:sectPr w:rsidR="00BB28BB" w:rsidRPr="00F92F95" w:rsidSect="00E366EC">
      <w:headerReference w:type="default" r:id="rId13"/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88B4" w14:textId="77777777" w:rsidR="00F16B2C" w:rsidRDefault="00F16B2C" w:rsidP="00F44E5E">
      <w:pPr>
        <w:spacing w:after="0" w:line="240" w:lineRule="auto"/>
      </w:pPr>
      <w:r>
        <w:separator/>
      </w:r>
    </w:p>
  </w:endnote>
  <w:endnote w:type="continuationSeparator" w:id="0">
    <w:p w14:paraId="759D9AE1" w14:textId="77777777" w:rsidR="00F16B2C" w:rsidRDefault="00F16B2C" w:rsidP="00F4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1545" w14:textId="77777777" w:rsidR="00F16B2C" w:rsidRDefault="00F16B2C" w:rsidP="00F44E5E">
      <w:pPr>
        <w:spacing w:after="0" w:line="240" w:lineRule="auto"/>
      </w:pPr>
      <w:r>
        <w:separator/>
      </w:r>
    </w:p>
  </w:footnote>
  <w:footnote w:type="continuationSeparator" w:id="0">
    <w:p w14:paraId="2E5D0AB7" w14:textId="77777777" w:rsidR="00F16B2C" w:rsidRDefault="00F16B2C" w:rsidP="00F4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DC9F" w14:textId="35842976" w:rsidR="00F44E5E" w:rsidRPr="00F92F95" w:rsidRDefault="00F92F95" w:rsidP="00F92F95">
    <w:pPr>
      <w:pStyle w:val="Header"/>
    </w:pPr>
    <w:r>
      <w:rPr>
        <w:noProof/>
      </w:rPr>
      <w:drawing>
        <wp:inline distT="0" distB="0" distL="0" distR="0" wp14:anchorId="2A377055" wp14:editId="13852BBA">
          <wp:extent cx="655200" cy="655200"/>
          <wp:effectExtent l="0" t="0" r="5715" b="571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95" cy="67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7F8D1E"/>
    <w:multiLevelType w:val="hybridMultilevel"/>
    <w:tmpl w:val="33B552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CC1DB7"/>
    <w:multiLevelType w:val="hybridMultilevel"/>
    <w:tmpl w:val="BE1CE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B0E52"/>
    <w:multiLevelType w:val="hybridMultilevel"/>
    <w:tmpl w:val="BE1CE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19556">
    <w:abstractNumId w:val="2"/>
  </w:num>
  <w:num w:numId="2" w16cid:durableId="1422600280">
    <w:abstractNumId w:val="1"/>
  </w:num>
  <w:num w:numId="3" w16cid:durableId="191084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34"/>
    <w:rsid w:val="0001168D"/>
    <w:rsid w:val="00012582"/>
    <w:rsid w:val="00034878"/>
    <w:rsid w:val="000452FF"/>
    <w:rsid w:val="000A3DE0"/>
    <w:rsid w:val="000B0511"/>
    <w:rsid w:val="0013517F"/>
    <w:rsid w:val="001B48D0"/>
    <w:rsid w:val="001D4756"/>
    <w:rsid w:val="001F4FF5"/>
    <w:rsid w:val="0022175B"/>
    <w:rsid w:val="002719FC"/>
    <w:rsid w:val="0027389D"/>
    <w:rsid w:val="0029295C"/>
    <w:rsid w:val="002D1335"/>
    <w:rsid w:val="00304FB4"/>
    <w:rsid w:val="00333E53"/>
    <w:rsid w:val="00340C06"/>
    <w:rsid w:val="003B35F5"/>
    <w:rsid w:val="003E3D87"/>
    <w:rsid w:val="003F0AAD"/>
    <w:rsid w:val="00446CB1"/>
    <w:rsid w:val="00464530"/>
    <w:rsid w:val="0054050D"/>
    <w:rsid w:val="005848DC"/>
    <w:rsid w:val="00685BFA"/>
    <w:rsid w:val="006A0E0D"/>
    <w:rsid w:val="007546A2"/>
    <w:rsid w:val="007B0A95"/>
    <w:rsid w:val="007E6B7D"/>
    <w:rsid w:val="008258E5"/>
    <w:rsid w:val="008512C6"/>
    <w:rsid w:val="00851BEC"/>
    <w:rsid w:val="00941F6F"/>
    <w:rsid w:val="00967B34"/>
    <w:rsid w:val="009F7E01"/>
    <w:rsid w:val="00A0109B"/>
    <w:rsid w:val="00A54FF7"/>
    <w:rsid w:val="00AB6B9F"/>
    <w:rsid w:val="00B0739E"/>
    <w:rsid w:val="00B0759B"/>
    <w:rsid w:val="00B07D5E"/>
    <w:rsid w:val="00B138D5"/>
    <w:rsid w:val="00B175F8"/>
    <w:rsid w:val="00B2106F"/>
    <w:rsid w:val="00B6135A"/>
    <w:rsid w:val="00B649C3"/>
    <w:rsid w:val="00BA1BF3"/>
    <w:rsid w:val="00BB28BB"/>
    <w:rsid w:val="00BC7272"/>
    <w:rsid w:val="00C0418B"/>
    <w:rsid w:val="00C210D3"/>
    <w:rsid w:val="00C6081F"/>
    <w:rsid w:val="00C67B95"/>
    <w:rsid w:val="00CA7145"/>
    <w:rsid w:val="00CE4731"/>
    <w:rsid w:val="00CF10A9"/>
    <w:rsid w:val="00D003C7"/>
    <w:rsid w:val="00D31C88"/>
    <w:rsid w:val="00D6592D"/>
    <w:rsid w:val="00DC0CDB"/>
    <w:rsid w:val="00E2282E"/>
    <w:rsid w:val="00E25C30"/>
    <w:rsid w:val="00E366EC"/>
    <w:rsid w:val="00E37726"/>
    <w:rsid w:val="00EC66F9"/>
    <w:rsid w:val="00EE28A3"/>
    <w:rsid w:val="00EF4C7A"/>
    <w:rsid w:val="00F0325D"/>
    <w:rsid w:val="00F16B2C"/>
    <w:rsid w:val="00F240C7"/>
    <w:rsid w:val="00F27632"/>
    <w:rsid w:val="00F44E5E"/>
    <w:rsid w:val="00F51A42"/>
    <w:rsid w:val="00F729FB"/>
    <w:rsid w:val="00F77EF2"/>
    <w:rsid w:val="00F85167"/>
    <w:rsid w:val="00F92F95"/>
    <w:rsid w:val="00F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F9547"/>
  <w15:chartTrackingRefBased/>
  <w15:docId w15:val="{830D8EBC-7689-4947-807B-3078086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B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B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7B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7B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E5E"/>
  </w:style>
  <w:style w:type="paragraph" w:styleId="Footer">
    <w:name w:val="footer"/>
    <w:basedOn w:val="Normal"/>
    <w:link w:val="FooterChar"/>
    <w:uiPriority w:val="99"/>
    <w:unhideWhenUsed/>
    <w:rsid w:val="00F44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E5E"/>
  </w:style>
  <w:style w:type="character" w:styleId="UnresolvedMention">
    <w:name w:val="Unresolved Mention"/>
    <w:basedOn w:val="DefaultParagraphFont"/>
    <w:uiPriority w:val="99"/>
    <w:semiHidden/>
    <w:unhideWhenUsed/>
    <w:rsid w:val="00E25C30"/>
    <w:rPr>
      <w:color w:val="605E5C"/>
      <w:shd w:val="clear" w:color="auto" w:fill="E1DFDD"/>
    </w:rPr>
  </w:style>
  <w:style w:type="paragraph" w:customStyle="1" w:styleId="Default">
    <w:name w:val="Default"/>
    <w:rsid w:val="00AB6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raday.ac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aday.ac.uk/fuse-internships-2023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6239e1-2774-4099-8323-54482c278d1a" xsi:nil="true"/>
    <lcf76f155ced4ddcb4097134ff3c332f xmlns="63fd46d7-a338-4212-ac43-736e4e6649a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4D2210C47DE4FB62F31729D5CAB43" ma:contentTypeVersion="16" ma:contentTypeDescription="Create a new document." ma:contentTypeScope="" ma:versionID="36a000a2ce2aeb933ca3039606edb185">
  <xsd:schema xmlns:xsd="http://www.w3.org/2001/XMLSchema" xmlns:xs="http://www.w3.org/2001/XMLSchema" xmlns:p="http://schemas.microsoft.com/office/2006/metadata/properties" xmlns:ns2="63fd46d7-a338-4212-ac43-736e4e6649a9" xmlns:ns3="406239e1-2774-4099-8323-54482c278d1a" targetNamespace="http://schemas.microsoft.com/office/2006/metadata/properties" ma:root="true" ma:fieldsID="9a31afab700a607a666fd878f32c8f2c" ns2:_="" ns3:_="">
    <xsd:import namespace="63fd46d7-a338-4212-ac43-736e4e6649a9"/>
    <xsd:import namespace="406239e1-2774-4099-8323-54482c278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46d7-a338-4212-ac43-736e4e664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895d2d-b14a-443d-b7c9-1f9d69aff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239e1-2774-4099-8323-54482c278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a1f02-27f7-46d6-8f79-2df100e50e14}" ma:internalName="TaxCatchAll" ma:showField="CatchAllData" ma:web="406239e1-2774-4099-8323-54482c278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81B3B-8A83-4E22-A7CB-F0C3D434B3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C2203-5CEC-4BFC-8E00-205A2B60B391}">
  <ds:schemaRefs>
    <ds:schemaRef ds:uri="http://schemas.microsoft.com/office/2006/metadata/properties"/>
    <ds:schemaRef ds:uri="http://schemas.microsoft.com/office/infopath/2007/PartnerControls"/>
    <ds:schemaRef ds:uri="406239e1-2774-4099-8323-54482c278d1a"/>
    <ds:schemaRef ds:uri="63fd46d7-a338-4212-ac43-736e4e6649a9"/>
  </ds:schemaRefs>
</ds:datastoreItem>
</file>

<file path=customXml/itemProps3.xml><?xml version="1.0" encoding="utf-8"?>
<ds:datastoreItem xmlns:ds="http://schemas.openxmlformats.org/officeDocument/2006/customXml" ds:itemID="{B131C39A-F84B-4879-838D-C72B94A38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CAD47-7625-48B3-9F08-3358700B8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d46d7-a338-4212-ac43-736e4e6649a9"/>
    <ds:schemaRef ds:uri="406239e1-2774-4099-8323-54482c278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Long</dc:creator>
  <cp:keywords/>
  <dc:description/>
  <cp:lastModifiedBy>Griffin, John</cp:lastModifiedBy>
  <cp:revision>3</cp:revision>
  <dcterms:created xsi:type="dcterms:W3CDTF">2023-03-07T09:52:00Z</dcterms:created>
  <dcterms:modified xsi:type="dcterms:W3CDTF">2023-03-07T09:52:00Z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0x010100D544D2210C47DE4FB62F31729D5CAB43</vt:lpwstr>
  </property>
</Properties>
</file>